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408" w:rsidRPr="00545E21" w:rsidRDefault="00631B75" w:rsidP="00545E21">
      <w:pPr>
        <w:jc w:val="both"/>
        <w:rPr>
          <w:rFonts w:ascii="Arial" w:hAnsi="Arial" w:cs="Arial"/>
          <w:sz w:val="24"/>
          <w:szCs w:val="24"/>
        </w:rPr>
      </w:pPr>
      <w:r w:rsidRPr="00545E21">
        <w:rPr>
          <w:rFonts w:ascii="Arial" w:hAnsi="Arial" w:cs="Arial"/>
          <w:sz w:val="24"/>
          <w:szCs w:val="24"/>
        </w:rPr>
        <w:t xml:space="preserve">Nie wiesz, która szkołę średnią wybrać? Przyjdź na Targi </w:t>
      </w:r>
      <w:r w:rsidR="00740E1F" w:rsidRPr="00545E21">
        <w:rPr>
          <w:rFonts w:ascii="Arial" w:hAnsi="Arial" w:cs="Arial"/>
          <w:sz w:val="24"/>
          <w:szCs w:val="24"/>
        </w:rPr>
        <w:t>Łódzkiej Bazy Edukacyjnej</w:t>
      </w:r>
      <w:r w:rsidRPr="00545E21">
        <w:rPr>
          <w:rFonts w:ascii="Arial" w:hAnsi="Arial" w:cs="Arial"/>
          <w:sz w:val="24"/>
          <w:szCs w:val="24"/>
        </w:rPr>
        <w:t xml:space="preserve">! To wyjątkowe wydarzenie skierowane do uczniów podstawówek i ich rodziców, którzy chcą świadomie podjąć decyzję o wyborze liceum, technikum lub szkoły </w:t>
      </w:r>
      <w:r w:rsidR="008C0039" w:rsidRPr="00545E21">
        <w:rPr>
          <w:rFonts w:ascii="Arial" w:hAnsi="Arial" w:cs="Arial"/>
          <w:sz w:val="24"/>
          <w:szCs w:val="24"/>
        </w:rPr>
        <w:t>branżowej</w:t>
      </w:r>
      <w:r w:rsidRPr="00545E21">
        <w:rPr>
          <w:rFonts w:ascii="Arial" w:hAnsi="Arial" w:cs="Arial"/>
          <w:sz w:val="24"/>
          <w:szCs w:val="24"/>
        </w:rPr>
        <w:t xml:space="preserve">. Cykl spotkań właśnie się rozpoczyna. </w:t>
      </w:r>
    </w:p>
    <w:p w:rsidR="00631B75" w:rsidRPr="00545E21" w:rsidRDefault="00631B75" w:rsidP="00545E21">
      <w:pPr>
        <w:jc w:val="both"/>
        <w:rPr>
          <w:rFonts w:ascii="Arial" w:hAnsi="Arial" w:cs="Arial"/>
          <w:sz w:val="24"/>
          <w:szCs w:val="24"/>
        </w:rPr>
      </w:pPr>
    </w:p>
    <w:p w:rsidR="008C0039" w:rsidRDefault="00740E1F" w:rsidP="00545E21">
      <w:pPr>
        <w:jc w:val="both"/>
        <w:rPr>
          <w:rFonts w:ascii="Arial" w:hAnsi="Arial" w:cs="Arial"/>
          <w:sz w:val="24"/>
          <w:szCs w:val="24"/>
        </w:rPr>
      </w:pPr>
      <w:r w:rsidRPr="00545E21">
        <w:rPr>
          <w:rFonts w:ascii="Arial" w:hAnsi="Arial" w:cs="Arial"/>
          <w:sz w:val="24"/>
          <w:szCs w:val="24"/>
        </w:rPr>
        <w:t xml:space="preserve">Łódzka Baza Edukacyjna to prawdziwa skarbnica wiedzy o tym, co dzieje się w szkołach ponadpodstawowych. Dzięki nowemu, miejskiemu programowi uczniowie mogą szybko sprawdzić, które liceum lub technikum będzie najlepiej odpowiadać ich potrzebom. Jednym z </w:t>
      </w:r>
      <w:r w:rsidR="00612E49">
        <w:rPr>
          <w:rFonts w:ascii="Arial" w:hAnsi="Arial" w:cs="Arial"/>
          <w:sz w:val="24"/>
          <w:szCs w:val="24"/>
        </w:rPr>
        <w:t xml:space="preserve">ważnych </w:t>
      </w:r>
      <w:r w:rsidRPr="00545E21">
        <w:rPr>
          <w:rFonts w:ascii="Arial" w:hAnsi="Arial" w:cs="Arial"/>
          <w:sz w:val="24"/>
          <w:szCs w:val="24"/>
        </w:rPr>
        <w:t>elementów Łódzkiej Bazy Edukacyjnej są cykliczne targi rejonowe, które pozwolą dzieciom i ich rodzicom zapoznać się z bogat</w:t>
      </w:r>
      <w:r w:rsidR="00D73B0D" w:rsidRPr="00545E21">
        <w:rPr>
          <w:rFonts w:ascii="Arial" w:hAnsi="Arial" w:cs="Arial"/>
          <w:sz w:val="24"/>
          <w:szCs w:val="24"/>
        </w:rPr>
        <w:t xml:space="preserve">ą </w:t>
      </w:r>
      <w:r w:rsidRPr="00545E21">
        <w:rPr>
          <w:rFonts w:ascii="Arial" w:hAnsi="Arial" w:cs="Arial"/>
          <w:sz w:val="24"/>
          <w:szCs w:val="24"/>
        </w:rPr>
        <w:t xml:space="preserve">ofertą szkół ponadpodstawowych. </w:t>
      </w:r>
    </w:p>
    <w:p w:rsidR="00C430B2" w:rsidRDefault="00D73B0D" w:rsidP="00545E21">
      <w:pPr>
        <w:jc w:val="both"/>
        <w:rPr>
          <w:rFonts w:ascii="Arial" w:hAnsi="Arial" w:cs="Arial"/>
          <w:sz w:val="24"/>
          <w:szCs w:val="24"/>
        </w:rPr>
      </w:pPr>
      <w:r w:rsidRPr="00545E21">
        <w:rPr>
          <w:rFonts w:ascii="Arial" w:hAnsi="Arial" w:cs="Arial"/>
          <w:sz w:val="24"/>
          <w:szCs w:val="24"/>
        </w:rPr>
        <w:t>Podczas targów uczniowie będą mogli porozmawiać z przedstawicielami interesujących ich placówek, sprawdzić, jakie</w:t>
      </w:r>
      <w:r w:rsidR="008C0039" w:rsidRPr="00545E21">
        <w:rPr>
          <w:rFonts w:ascii="Arial" w:hAnsi="Arial" w:cs="Arial"/>
          <w:sz w:val="24"/>
          <w:szCs w:val="24"/>
        </w:rPr>
        <w:t xml:space="preserve"> mają profile klas, co proponują po lekcjach i</w:t>
      </w:r>
      <w:r w:rsidRPr="00545E21">
        <w:rPr>
          <w:rFonts w:ascii="Arial" w:hAnsi="Arial" w:cs="Arial"/>
          <w:sz w:val="24"/>
          <w:szCs w:val="24"/>
        </w:rPr>
        <w:t xml:space="preserve"> czego wymagają od kandydatów. </w:t>
      </w:r>
      <w:r w:rsidR="00C430B2">
        <w:rPr>
          <w:rFonts w:ascii="Arial" w:hAnsi="Arial" w:cs="Arial"/>
          <w:sz w:val="24"/>
          <w:szCs w:val="24"/>
        </w:rPr>
        <w:t>Dodatkowo s</w:t>
      </w:r>
      <w:r w:rsidR="00545E21" w:rsidRPr="00545E21">
        <w:rPr>
          <w:rFonts w:ascii="Arial" w:hAnsi="Arial" w:cs="Arial"/>
          <w:sz w:val="24"/>
          <w:szCs w:val="24"/>
        </w:rPr>
        <w:t>pecjaliści udzielą wsparcia osobom niezdecydowanym</w:t>
      </w:r>
      <w:r w:rsidR="00C430B2">
        <w:rPr>
          <w:rFonts w:ascii="Arial" w:hAnsi="Arial" w:cs="Arial"/>
          <w:sz w:val="24"/>
          <w:szCs w:val="24"/>
        </w:rPr>
        <w:t>. Profesjonalni d</w:t>
      </w:r>
      <w:r w:rsidRPr="00545E21">
        <w:rPr>
          <w:rFonts w:ascii="Arial" w:hAnsi="Arial" w:cs="Arial"/>
          <w:sz w:val="24"/>
          <w:szCs w:val="24"/>
        </w:rPr>
        <w:t>oradcy odpowiedzą na wszystkie pytania dotyczące rekrutacji i pomogą zaplanować przyszłość.</w:t>
      </w:r>
      <w:r w:rsidR="00C430B2">
        <w:rPr>
          <w:rFonts w:ascii="Arial" w:hAnsi="Arial" w:cs="Arial"/>
          <w:sz w:val="24"/>
          <w:szCs w:val="24"/>
        </w:rPr>
        <w:t xml:space="preserve"> </w:t>
      </w:r>
    </w:p>
    <w:p w:rsidR="00126499" w:rsidRDefault="00D73B0D" w:rsidP="00545E21">
      <w:pPr>
        <w:jc w:val="both"/>
        <w:rPr>
          <w:rFonts w:ascii="Arial" w:hAnsi="Arial" w:cs="Arial"/>
          <w:sz w:val="24"/>
          <w:szCs w:val="24"/>
        </w:rPr>
      </w:pPr>
      <w:r w:rsidRPr="00545E21">
        <w:rPr>
          <w:rFonts w:ascii="Arial" w:hAnsi="Arial" w:cs="Arial"/>
          <w:sz w:val="24"/>
          <w:szCs w:val="24"/>
        </w:rPr>
        <w:t xml:space="preserve">Łódzka Baza Edukacyjna to jednak znacznie więcej. Już 28 lutego ruszy dedykowany uczniom portal, na którym znajdą </w:t>
      </w:r>
      <w:r w:rsidR="008C0039" w:rsidRPr="00545E21">
        <w:rPr>
          <w:rFonts w:ascii="Arial" w:hAnsi="Arial" w:cs="Arial"/>
          <w:sz w:val="24"/>
          <w:szCs w:val="24"/>
        </w:rPr>
        <w:t xml:space="preserve">m.in. mapę miejskich szkół ponadpodstawowych, ich ofertę oraz informacje o dniach otwartych i zasadach naboru. To kompendium wiedzy dla przyszłych absolwentów podstawówek, którzy stoją przed trudnym wyborem idealnej placówki. </w:t>
      </w:r>
      <w:r w:rsidR="00126499">
        <w:rPr>
          <w:rFonts w:ascii="Arial" w:hAnsi="Arial" w:cs="Arial"/>
          <w:sz w:val="24"/>
          <w:szCs w:val="24"/>
        </w:rPr>
        <w:t>Wszystkie informacje będą też dostępne na profilach FB</w:t>
      </w:r>
      <w:r w:rsidR="005702A8">
        <w:rPr>
          <w:rFonts w:ascii="Arial" w:hAnsi="Arial" w:cs="Arial"/>
          <w:sz w:val="24"/>
          <w:szCs w:val="24"/>
        </w:rPr>
        <w:t xml:space="preserve">, </w:t>
      </w:r>
      <w:r w:rsidR="00126499">
        <w:rPr>
          <w:rFonts w:ascii="Arial" w:hAnsi="Arial" w:cs="Arial"/>
          <w:sz w:val="24"/>
          <w:szCs w:val="24"/>
        </w:rPr>
        <w:t xml:space="preserve">IG </w:t>
      </w:r>
      <w:r w:rsidR="005702A8">
        <w:rPr>
          <w:rFonts w:ascii="Arial" w:hAnsi="Arial" w:cs="Arial"/>
          <w:sz w:val="24"/>
          <w:szCs w:val="24"/>
        </w:rPr>
        <w:t xml:space="preserve">i Tik Tok </w:t>
      </w:r>
      <w:r w:rsidR="00126499">
        <w:rPr>
          <w:rFonts w:ascii="Arial" w:hAnsi="Arial" w:cs="Arial"/>
          <w:sz w:val="24"/>
          <w:szCs w:val="24"/>
        </w:rPr>
        <w:t xml:space="preserve">Łódzkiej Bazy Edukacyjnej. </w:t>
      </w:r>
      <w:r w:rsidR="008B05C9">
        <w:rPr>
          <w:rFonts w:ascii="Arial" w:hAnsi="Arial" w:cs="Arial"/>
          <w:sz w:val="24"/>
          <w:szCs w:val="24"/>
        </w:rPr>
        <w:t xml:space="preserve">Wszystkie informacje dostępne będą pod adresem lbe.edu.pl. </w:t>
      </w:r>
    </w:p>
    <w:p w:rsidR="00630970" w:rsidRDefault="008B05C9" w:rsidP="00545E2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Wszystkie informacje o szkołach średnich i interaktywną mapę można znaleźć na stronie lbe.edu.pl. </w:t>
      </w:r>
    </w:p>
    <w:p w:rsidR="00630970" w:rsidRPr="00545E21" w:rsidRDefault="00630970" w:rsidP="00545E21">
      <w:pPr>
        <w:jc w:val="both"/>
        <w:rPr>
          <w:rFonts w:ascii="Arial" w:hAnsi="Arial" w:cs="Arial"/>
          <w:sz w:val="24"/>
          <w:szCs w:val="24"/>
        </w:rPr>
      </w:pPr>
    </w:p>
    <w:p w:rsidR="00630970" w:rsidRPr="00545E21" w:rsidRDefault="00630970" w:rsidP="00630970">
      <w:pPr>
        <w:jc w:val="both"/>
        <w:rPr>
          <w:rFonts w:ascii="Arial" w:hAnsi="Arial" w:cs="Arial"/>
          <w:b/>
          <w:sz w:val="24"/>
          <w:szCs w:val="24"/>
        </w:rPr>
      </w:pPr>
      <w:r w:rsidRPr="00545E21">
        <w:rPr>
          <w:rFonts w:ascii="Arial" w:hAnsi="Arial" w:cs="Arial"/>
          <w:b/>
          <w:sz w:val="24"/>
          <w:szCs w:val="24"/>
        </w:rPr>
        <w:t>Terminy rejonowych targów edukacyjnych:</w:t>
      </w:r>
    </w:p>
    <w:p w:rsidR="00630970" w:rsidRPr="00631B75" w:rsidRDefault="00630970" w:rsidP="006309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1B7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28 lutego</w:t>
      </w:r>
      <w:r w:rsidRPr="00631B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</w:t>
      </w:r>
      <w:r w:rsidRPr="00545E21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31B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SP 33 ul. Lermontowa 7</w:t>
      </w:r>
      <w:r w:rsidRPr="00545E21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, godz. 17:00 – 19:00</w:t>
      </w:r>
    </w:p>
    <w:p w:rsidR="00630970" w:rsidRPr="00631B75" w:rsidRDefault="00630970" w:rsidP="006309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1B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30970" w:rsidRPr="00631B75" w:rsidRDefault="00630970" w:rsidP="006309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1B7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13 marca</w:t>
      </w:r>
      <w:r w:rsidRPr="00631B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 </w:t>
      </w:r>
      <w:r w:rsidRPr="00631B7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SP 169 ul. Napoleońska 7/17</w:t>
      </w:r>
      <w:r w:rsidRPr="00545E21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, godz. 17:00 – 19:00</w:t>
      </w:r>
      <w:r w:rsidRPr="00631B7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 </w:t>
      </w:r>
      <w:r w:rsidRPr="00631B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30970" w:rsidRPr="00631B75" w:rsidRDefault="00630970" w:rsidP="006309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1B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30970" w:rsidRPr="00631B75" w:rsidRDefault="00630970" w:rsidP="006309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1B7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20 marca</w:t>
      </w:r>
      <w:r w:rsidRPr="00631B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 </w:t>
      </w:r>
      <w:r w:rsidRPr="00631B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SP 109  ul. Pryncypalna 74</w:t>
      </w:r>
      <w:r w:rsidRPr="00545E21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, godz. 17:00 – 19:00</w:t>
      </w:r>
      <w:r w:rsidRPr="00631B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 </w:t>
      </w:r>
      <w:r w:rsidRPr="00631B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630970" w:rsidRPr="00631B75" w:rsidRDefault="00630970" w:rsidP="006309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1B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30970" w:rsidRPr="00631B75" w:rsidRDefault="00630970" w:rsidP="006309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1B7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25 marca</w:t>
      </w:r>
      <w:r w:rsidRPr="00631B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 </w:t>
      </w:r>
      <w:r w:rsidRPr="00631B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SP 45 ul. Bojowników Getta Warszawskiego 3</w:t>
      </w:r>
      <w:r w:rsidRPr="00545E21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, godz. 17:00 – 19:00</w:t>
      </w:r>
      <w:r w:rsidRPr="00631B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630970" w:rsidRPr="00631B75" w:rsidRDefault="00630970" w:rsidP="006309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1B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30970" w:rsidRPr="00631B75" w:rsidRDefault="00630970" w:rsidP="006309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1B7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5 kwietnia - </w:t>
      </w:r>
      <w:r w:rsidRPr="00631B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SP 84  ul. Wici 16</w:t>
      </w:r>
      <w:r w:rsidRPr="00545E21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, godz. 17:00 – 19:00</w:t>
      </w:r>
      <w:r w:rsidRPr="00631B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 </w:t>
      </w:r>
      <w:r w:rsidRPr="00631B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630970" w:rsidRPr="00631B75" w:rsidRDefault="00630970" w:rsidP="006309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1B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30970" w:rsidRPr="00631B75" w:rsidRDefault="00630970" w:rsidP="006309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1B7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10 kwietnia -</w:t>
      </w:r>
      <w:r w:rsidRPr="00545E21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31B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SP 174  ul. Gałczyńskiego 6</w:t>
      </w:r>
      <w:r w:rsidRPr="00545E21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, godz. 17:00 – 19:00</w:t>
      </w:r>
      <w:r w:rsidRPr="00631B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 </w:t>
      </w:r>
      <w:r w:rsidRPr="00631B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8C0039" w:rsidRDefault="008C0039"/>
    <w:sectPr w:rsidR="008C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75"/>
    <w:rsid w:val="00126499"/>
    <w:rsid w:val="00545E21"/>
    <w:rsid w:val="005702A8"/>
    <w:rsid w:val="005902BD"/>
    <w:rsid w:val="00612E49"/>
    <w:rsid w:val="00630970"/>
    <w:rsid w:val="00631B75"/>
    <w:rsid w:val="00651408"/>
    <w:rsid w:val="00740E1F"/>
    <w:rsid w:val="008B05C9"/>
    <w:rsid w:val="008C0039"/>
    <w:rsid w:val="00C430B2"/>
    <w:rsid w:val="00D7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5C03-D219-4DF8-B62E-E4DF877E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1B7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30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3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Kowalczyk</dc:creator>
  <cp:keywords/>
  <dc:description/>
  <cp:lastModifiedBy>Martyna Kowalczyk</cp:lastModifiedBy>
  <cp:revision>7</cp:revision>
  <dcterms:created xsi:type="dcterms:W3CDTF">2024-02-22T15:51:00Z</dcterms:created>
  <dcterms:modified xsi:type="dcterms:W3CDTF">2024-02-27T12:12:00Z</dcterms:modified>
</cp:coreProperties>
</file>